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E5" w:rsidRDefault="00A93B3B" w:rsidP="00A93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B3B">
        <w:rPr>
          <w:rFonts w:ascii="Times New Roman" w:hAnsi="Times New Roman" w:cs="Times New Roman"/>
          <w:sz w:val="28"/>
          <w:szCs w:val="28"/>
        </w:rPr>
        <w:t>Программа стимулирования кредитования субъектов малого и среднего предпринимательства «программа 6,5»</w:t>
      </w:r>
    </w:p>
    <w:p w:rsidR="00A93B3B" w:rsidRDefault="00A93B3B" w:rsidP="00A9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3B" w:rsidRDefault="00A93B3B" w:rsidP="00A9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«Программы 6,5» льготная стоимость кредитов для конечного заемщика составит 11% годовых для субъектов </w:t>
      </w:r>
      <w:r w:rsidRPr="00A93B3B">
        <w:rPr>
          <w:rFonts w:ascii="Times New Roman" w:hAnsi="Times New Roman" w:cs="Times New Roman"/>
          <w:sz w:val="28"/>
          <w:szCs w:val="28"/>
        </w:rPr>
        <w:t xml:space="preserve"> малого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Pr="00A93B3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10 % для субъектов среднего предпринимательства,  кредит предоставляется на сумму от 50 млн. до 1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для приобретения основных средств, модернизации и реконструкции производства, запуска новых проектов, а также для пополнения оборотного капитала.</w:t>
      </w:r>
    </w:p>
    <w:p w:rsidR="00A93B3B" w:rsidRPr="00205093" w:rsidRDefault="00A93B3B" w:rsidP="00205093">
      <w:pPr>
        <w:shd w:val="clear" w:color="auto" w:fill="FFFFFF"/>
        <w:spacing w:line="195" w:lineRule="atLeast"/>
        <w:ind w:firstLine="706"/>
        <w:jc w:val="both"/>
        <w:textAlignment w:val="top"/>
        <w:rPr>
          <w:rFonts w:ascii="Times New Roman" w:hAnsi="Times New Roman" w:cs="Times New Roman"/>
          <w:b/>
          <w:color w:val="3048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Подробная информация об уполномоченных банках, приоритетных отраслях, условиях и требованиях, порядке взаимодействия с уполномоченными банками размещена</w:t>
      </w:r>
      <w:r w:rsidR="00205093">
        <w:rPr>
          <w:rFonts w:ascii="Times New Roman" w:hAnsi="Times New Roman" w:cs="Times New Roman"/>
          <w:sz w:val="28"/>
          <w:szCs w:val="28"/>
        </w:rPr>
        <w:t xml:space="preserve"> на сайте Корпорация </w:t>
      </w:r>
      <w:r w:rsidR="00205093" w:rsidRPr="0020509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(http://согрmsp.ru/bankam/</w:t>
      </w:r>
      <w:proofErr w:type="gramStart"/>
      <w:r w:rsidR="00205093" w:rsidRPr="0020509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рго</w:t>
      </w:r>
      <w:proofErr w:type="gramEnd"/>
      <w:r w:rsidR="00205093" w:rsidRPr="0020509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gramma_stimulir/)</w:t>
      </w:r>
    </w:p>
    <w:p w:rsidR="00205093" w:rsidRDefault="00205093" w:rsidP="00A9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 марта 2016 года Советом директоров Банка России принято решение об увеличении лимита на предоставление кредитным организациям в рамках «Программы 6,5» кредитов Банка России, обеспеченных поручительствами Корпорации с 50 до 75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В настоящее время Корпорация подбирает проекты для их кредитования с учетом увеличения лимита.</w:t>
      </w:r>
    </w:p>
    <w:p w:rsidR="00A93B3B" w:rsidRDefault="00A93B3B" w:rsidP="00A93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B3B" w:rsidRPr="00A93B3B" w:rsidRDefault="00A93B3B" w:rsidP="00A93B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3B3B" w:rsidRPr="00A93B3B" w:rsidSect="00744D5E">
      <w:pgSz w:w="11906" w:h="16838"/>
      <w:pgMar w:top="6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6D5"/>
    <w:rsid w:val="0002189E"/>
    <w:rsid w:val="0004517F"/>
    <w:rsid w:val="00083A62"/>
    <w:rsid w:val="00205093"/>
    <w:rsid w:val="002F3361"/>
    <w:rsid w:val="003626EC"/>
    <w:rsid w:val="00376E3B"/>
    <w:rsid w:val="003E09C3"/>
    <w:rsid w:val="004413BE"/>
    <w:rsid w:val="00446A4F"/>
    <w:rsid w:val="00487DCA"/>
    <w:rsid w:val="005C66E7"/>
    <w:rsid w:val="006A6ACF"/>
    <w:rsid w:val="007324D7"/>
    <w:rsid w:val="00742643"/>
    <w:rsid w:val="00744D5E"/>
    <w:rsid w:val="007459C8"/>
    <w:rsid w:val="007D011D"/>
    <w:rsid w:val="007F5F39"/>
    <w:rsid w:val="009064B8"/>
    <w:rsid w:val="00A93B3B"/>
    <w:rsid w:val="00AC43E0"/>
    <w:rsid w:val="00AE3E65"/>
    <w:rsid w:val="00AF008B"/>
    <w:rsid w:val="00C03B63"/>
    <w:rsid w:val="00C220D7"/>
    <w:rsid w:val="00C433D8"/>
    <w:rsid w:val="00D105E5"/>
    <w:rsid w:val="00D406B6"/>
    <w:rsid w:val="00DF31D2"/>
    <w:rsid w:val="00E552CC"/>
    <w:rsid w:val="00FD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E0"/>
  </w:style>
  <w:style w:type="paragraph" w:styleId="1">
    <w:name w:val="heading 1"/>
    <w:basedOn w:val="a"/>
    <w:link w:val="10"/>
    <w:uiPriority w:val="9"/>
    <w:qFormat/>
    <w:rsid w:val="00441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6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E3B"/>
    <w:rPr>
      <w:b/>
      <w:bCs/>
    </w:rPr>
  </w:style>
  <w:style w:type="character" w:styleId="a6">
    <w:name w:val="Emphasis"/>
    <w:basedOn w:val="a0"/>
    <w:uiPriority w:val="20"/>
    <w:qFormat/>
    <w:rsid w:val="00376E3B"/>
    <w:rPr>
      <w:i/>
      <w:iCs/>
    </w:rPr>
  </w:style>
  <w:style w:type="character" w:customStyle="1" w:styleId="articleseparator">
    <w:name w:val="article_separator"/>
    <w:basedOn w:val="a0"/>
    <w:rsid w:val="00376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2019-04-26T08:41:00Z</dcterms:created>
  <dcterms:modified xsi:type="dcterms:W3CDTF">2019-04-26T09:03:00Z</dcterms:modified>
</cp:coreProperties>
</file>